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B8" w:rsidRPr="00935B1C" w:rsidRDefault="00935B1C" w:rsidP="00935B1C">
      <w:pPr>
        <w:pStyle w:val="berschrift1"/>
        <w:jc w:val="center"/>
      </w:pPr>
      <w:r w:rsidRPr="00935B1C">
        <w:t>Informationen zu den Buchungszeiten</w:t>
      </w:r>
    </w:p>
    <w:p w:rsidR="00935B1C" w:rsidRPr="00935B1C" w:rsidRDefault="00935B1C">
      <w:pPr>
        <w:rPr>
          <w:sz w:val="24"/>
          <w:szCs w:val="24"/>
        </w:rPr>
      </w:pPr>
    </w:p>
    <w:p w:rsidR="00935B1C" w:rsidRPr="00935B1C" w:rsidRDefault="00935B1C" w:rsidP="00935B1C">
      <w:pPr>
        <w:pStyle w:val="Text"/>
        <w:ind w:left="284"/>
        <w:jc w:val="both"/>
        <w:rPr>
          <w:sz w:val="24"/>
          <w:szCs w:val="24"/>
        </w:rPr>
      </w:pPr>
      <w:r w:rsidRPr="00935B1C">
        <w:rPr>
          <w:sz w:val="24"/>
          <w:szCs w:val="24"/>
        </w:rPr>
        <w:t xml:space="preserve">Zur besseren Planbarkeit des Einsatzes des pädagogischen Personals bitten wir Sie anzugeben, wann Sie in der Regel Ihr Kind bringen bzw. holen möchten. Grundsätzlich kann Ihr Kind unsere Einrichtung an verschiedenen Tagen auch unterschiedlich lange oder zu unterschiedlichen Zeiten besuchen. Wir bitten Sie dennoch um eine möglichst regelmäßige Nutzung der Einrichtung. Dies erleichtert nicht nur die Dienstplangestaltung, sondern auch die Gestaltung des pädagogischen Tagesablaufs. Erst mit der Bildung einer „lernenden Gemeinschaft“ können nämlich die pädagogischen Fachkräfte die Lernprozesse der Kinder vielfältig unterstützen. Die Gemeinschaft fördert das Wohlbefinden Ihres Kindes, seine Lernmotivation und trägt zu einem pro-sozialen Verhalten bei. Für die Entwicklung des hierfür notwendigen Zugehörigkeitsgefühls benötigt ihr Kind Zeit, feste Bezugspersonen und einen regelmäßigen, strukturierten Tagesablauf. Wir bitten Sie daher, Ihr Kind soweit möglich zu festen Zeiten und täglich in unsere Einrichtung zu geben. </w:t>
      </w:r>
    </w:p>
    <w:p w:rsidR="00935B1C" w:rsidRPr="00935B1C" w:rsidRDefault="00935B1C" w:rsidP="00935B1C">
      <w:pPr>
        <w:pStyle w:val="Text"/>
        <w:ind w:left="284"/>
        <w:jc w:val="both"/>
        <w:rPr>
          <w:sz w:val="24"/>
          <w:szCs w:val="24"/>
        </w:rPr>
      </w:pPr>
    </w:p>
    <w:p w:rsidR="00935B1C" w:rsidRPr="00935B1C" w:rsidRDefault="004250C5" w:rsidP="00935B1C">
      <w:pPr>
        <w:pStyle w:val="Text"/>
        <w:ind w:left="284"/>
        <w:jc w:val="both"/>
        <w:rPr>
          <w:sz w:val="24"/>
          <w:szCs w:val="24"/>
        </w:rPr>
      </w:pPr>
      <w:r>
        <w:rPr>
          <w:sz w:val="24"/>
          <w:szCs w:val="24"/>
        </w:rPr>
        <w:t>Die Kindertagesstätte</w:t>
      </w:r>
      <w:r w:rsidR="00935B1C" w:rsidRPr="00935B1C">
        <w:rPr>
          <w:sz w:val="24"/>
          <w:szCs w:val="24"/>
        </w:rPr>
        <w:t xml:space="preserve"> ist täglich von Montag bis Freitag ab </w:t>
      </w:r>
      <w:r w:rsidR="00F570AE">
        <w:rPr>
          <w:sz w:val="24"/>
          <w:szCs w:val="24"/>
        </w:rPr>
        <w:t>7.00</w:t>
      </w:r>
      <w:r w:rsidR="00935B1C" w:rsidRPr="00935B1C">
        <w:rPr>
          <w:sz w:val="24"/>
          <w:szCs w:val="24"/>
        </w:rPr>
        <w:t xml:space="preserve"> Uhr bis 1</w:t>
      </w:r>
      <w:r w:rsidR="00C76126">
        <w:rPr>
          <w:sz w:val="24"/>
          <w:szCs w:val="24"/>
        </w:rPr>
        <w:t>6</w:t>
      </w:r>
      <w:r w:rsidR="00935B1C" w:rsidRPr="00935B1C">
        <w:rPr>
          <w:sz w:val="24"/>
          <w:szCs w:val="24"/>
        </w:rPr>
        <w:t>.</w:t>
      </w:r>
      <w:r w:rsidR="00F570AE">
        <w:rPr>
          <w:sz w:val="24"/>
          <w:szCs w:val="24"/>
        </w:rPr>
        <w:t>0</w:t>
      </w:r>
      <w:r w:rsidR="00935B1C" w:rsidRPr="00935B1C">
        <w:rPr>
          <w:sz w:val="24"/>
          <w:szCs w:val="24"/>
        </w:rPr>
        <w:t>0 Uhr geöffnet. Die Kernzeit beginnt täglich um 8</w:t>
      </w:r>
      <w:r w:rsidR="00F570AE">
        <w:rPr>
          <w:sz w:val="24"/>
          <w:szCs w:val="24"/>
        </w:rPr>
        <w:t>.</w:t>
      </w:r>
      <w:r w:rsidR="00C76126">
        <w:rPr>
          <w:sz w:val="24"/>
          <w:szCs w:val="24"/>
        </w:rPr>
        <w:t>30</w:t>
      </w:r>
      <w:r w:rsidR="00935B1C" w:rsidRPr="00935B1C">
        <w:rPr>
          <w:sz w:val="24"/>
          <w:szCs w:val="24"/>
        </w:rPr>
        <w:t xml:space="preserve"> Uhr und endet um 1</w:t>
      </w:r>
      <w:r w:rsidR="00C76126">
        <w:rPr>
          <w:sz w:val="24"/>
          <w:szCs w:val="24"/>
        </w:rPr>
        <w:t>2.</w:t>
      </w:r>
      <w:r w:rsidR="008E3F7A">
        <w:rPr>
          <w:sz w:val="24"/>
          <w:szCs w:val="24"/>
        </w:rPr>
        <w:t>3</w:t>
      </w:r>
      <w:bookmarkStart w:id="0" w:name="_GoBack"/>
      <w:bookmarkEnd w:id="0"/>
      <w:r w:rsidR="00C76126">
        <w:rPr>
          <w:sz w:val="24"/>
          <w:szCs w:val="24"/>
        </w:rPr>
        <w:t>0</w:t>
      </w:r>
      <w:r w:rsidR="00D059FA">
        <w:rPr>
          <w:sz w:val="24"/>
          <w:szCs w:val="24"/>
        </w:rPr>
        <w:t xml:space="preserve"> Uhr</w:t>
      </w:r>
      <w:r w:rsidR="00935B1C" w:rsidRPr="00935B1C">
        <w:rPr>
          <w:sz w:val="24"/>
          <w:szCs w:val="24"/>
        </w:rPr>
        <w:t>.</w:t>
      </w:r>
      <w:r w:rsidR="007050A0">
        <w:rPr>
          <w:sz w:val="24"/>
          <w:szCs w:val="24"/>
        </w:rPr>
        <w:t xml:space="preserve"> </w:t>
      </w:r>
      <w:r w:rsidR="00935B1C" w:rsidRPr="00935B1C">
        <w:rPr>
          <w:sz w:val="24"/>
          <w:szCs w:val="24"/>
        </w:rPr>
        <w:t>Diese Zeit</w:t>
      </w:r>
      <w:r w:rsidR="007050A0">
        <w:rPr>
          <w:sz w:val="24"/>
          <w:szCs w:val="24"/>
        </w:rPr>
        <w:t>en</w:t>
      </w:r>
      <w:r w:rsidR="00935B1C" w:rsidRPr="00935B1C">
        <w:rPr>
          <w:sz w:val="24"/>
          <w:szCs w:val="24"/>
        </w:rPr>
        <w:t xml:space="preserve"> </w:t>
      </w:r>
      <w:r w:rsidR="007050A0">
        <w:rPr>
          <w:sz w:val="24"/>
          <w:szCs w:val="24"/>
        </w:rPr>
        <w:t>sind</w:t>
      </w:r>
      <w:r w:rsidR="00935B1C" w:rsidRPr="00935B1C">
        <w:rPr>
          <w:sz w:val="24"/>
          <w:szCs w:val="24"/>
        </w:rPr>
        <w:t xml:space="preserve"> von Bring- und Holvorgängen freizuhalten</w:t>
      </w:r>
      <w:r w:rsidR="00F570AE">
        <w:rPr>
          <w:sz w:val="24"/>
          <w:szCs w:val="24"/>
        </w:rPr>
        <w:t>.</w:t>
      </w:r>
      <w:r w:rsidR="00935B1C" w:rsidRPr="00935B1C">
        <w:rPr>
          <w:sz w:val="24"/>
          <w:szCs w:val="24"/>
        </w:rPr>
        <w:t xml:space="preserve"> Ausnahmen sind nur im seltenen Einzelfall und nur nach vorheriger Abstimmung mit dem Erziehungspersonal möglich. Unter Berücksichtigung der Bring- und Abholzeiten beträgt die Mindestbuchungszeit bei einer täglichen Betreuung über 4 bis 5 Stunden. </w:t>
      </w:r>
    </w:p>
    <w:p w:rsidR="00935B1C" w:rsidRPr="00935B1C" w:rsidRDefault="00935B1C" w:rsidP="00935B1C">
      <w:pPr>
        <w:pStyle w:val="Text"/>
        <w:ind w:left="284"/>
        <w:jc w:val="both"/>
        <w:rPr>
          <w:sz w:val="24"/>
          <w:szCs w:val="24"/>
        </w:rPr>
      </w:pPr>
    </w:p>
    <w:p w:rsidR="00935B1C" w:rsidRPr="00935B1C" w:rsidRDefault="00935B1C" w:rsidP="00935B1C">
      <w:pPr>
        <w:pStyle w:val="Text"/>
        <w:ind w:left="284"/>
        <w:jc w:val="both"/>
        <w:rPr>
          <w:sz w:val="24"/>
          <w:szCs w:val="24"/>
        </w:rPr>
      </w:pPr>
      <w:r w:rsidRPr="00935B1C">
        <w:rPr>
          <w:sz w:val="24"/>
          <w:szCs w:val="24"/>
        </w:rPr>
        <w:t>Eine Betreuung der Kinder unter 3 Jahren (Krippenkinder) erfolgt in der Krippengruppe.</w:t>
      </w:r>
      <w:r w:rsidR="00D059FA">
        <w:rPr>
          <w:sz w:val="24"/>
          <w:szCs w:val="24"/>
        </w:rPr>
        <w:t xml:space="preserve"> </w:t>
      </w:r>
      <w:r w:rsidRPr="00935B1C">
        <w:rPr>
          <w:sz w:val="24"/>
          <w:szCs w:val="24"/>
        </w:rPr>
        <w:t xml:space="preserve">Die Krippenkinder können auch, unter Berücksichtigung der Kernzeiten, 3 Tage pro Woche angemeldet werden.  </w:t>
      </w:r>
    </w:p>
    <w:p w:rsidR="00935B1C" w:rsidRPr="00935B1C" w:rsidRDefault="00935B1C" w:rsidP="00935B1C">
      <w:pPr>
        <w:pStyle w:val="Text"/>
        <w:ind w:left="284"/>
        <w:jc w:val="both"/>
        <w:rPr>
          <w:sz w:val="24"/>
          <w:szCs w:val="24"/>
        </w:rPr>
      </w:pPr>
    </w:p>
    <w:p w:rsidR="00935B1C" w:rsidRPr="00935B1C" w:rsidRDefault="00935B1C" w:rsidP="00935B1C">
      <w:pPr>
        <w:pStyle w:val="Text"/>
        <w:ind w:left="284"/>
        <w:jc w:val="both"/>
        <w:rPr>
          <w:sz w:val="24"/>
          <w:szCs w:val="24"/>
        </w:rPr>
      </w:pPr>
      <w:r w:rsidRPr="00935B1C">
        <w:rPr>
          <w:sz w:val="24"/>
          <w:szCs w:val="24"/>
        </w:rPr>
        <w:t>Die Schulkinderbetreuung beginnt nach Unterrichtsschluss und endet frühestens um 13 Uhr. Ei</w:t>
      </w:r>
      <w:r w:rsidR="00046479">
        <w:rPr>
          <w:sz w:val="24"/>
          <w:szCs w:val="24"/>
        </w:rPr>
        <w:t>ne Hausaufgabenbetreuung wird angeboten, ist jedoch nur bei</w:t>
      </w:r>
      <w:r w:rsidRPr="00935B1C">
        <w:rPr>
          <w:sz w:val="24"/>
          <w:szCs w:val="24"/>
        </w:rPr>
        <w:t xml:space="preserve"> einer Betreuung bis </w:t>
      </w:r>
      <w:r w:rsidR="00046479">
        <w:rPr>
          <w:sz w:val="24"/>
          <w:szCs w:val="24"/>
        </w:rPr>
        <w:t xml:space="preserve">mindestens </w:t>
      </w:r>
      <w:r w:rsidR="00F570AE">
        <w:rPr>
          <w:sz w:val="24"/>
          <w:szCs w:val="24"/>
        </w:rPr>
        <w:t>1</w:t>
      </w:r>
      <w:r w:rsidR="00C76126">
        <w:rPr>
          <w:sz w:val="24"/>
          <w:szCs w:val="24"/>
        </w:rPr>
        <w:t>5</w:t>
      </w:r>
      <w:r w:rsidR="00F570AE">
        <w:rPr>
          <w:sz w:val="24"/>
          <w:szCs w:val="24"/>
        </w:rPr>
        <w:t>.00</w:t>
      </w:r>
      <w:r w:rsidRPr="00935B1C">
        <w:rPr>
          <w:sz w:val="24"/>
          <w:szCs w:val="24"/>
        </w:rPr>
        <w:t xml:space="preserve"> Uhr möglich.</w:t>
      </w:r>
    </w:p>
    <w:p w:rsidR="00935B1C" w:rsidRPr="00935B1C" w:rsidRDefault="00935B1C" w:rsidP="00935B1C">
      <w:pPr>
        <w:pStyle w:val="Text"/>
        <w:ind w:left="284"/>
        <w:jc w:val="both"/>
        <w:rPr>
          <w:sz w:val="24"/>
          <w:szCs w:val="24"/>
        </w:rPr>
      </w:pPr>
      <w:r w:rsidRPr="00935B1C">
        <w:rPr>
          <w:sz w:val="24"/>
          <w:szCs w:val="24"/>
        </w:rPr>
        <w:t xml:space="preserve">Aus verschiedenen Gründen kann die Schule früher enden als im Stundenplan vorgegeben (z.B. Abwesenheit der Lehrkraft, Wandertag, Schulfeste,…). Die Schüler können nach dem Unterricht in </w:t>
      </w:r>
      <w:r w:rsidR="004250C5">
        <w:rPr>
          <w:sz w:val="24"/>
          <w:szCs w:val="24"/>
        </w:rPr>
        <w:t>die Kindertagesstätte</w:t>
      </w:r>
      <w:r w:rsidRPr="00935B1C">
        <w:rPr>
          <w:sz w:val="24"/>
          <w:szCs w:val="24"/>
        </w:rPr>
        <w:t xml:space="preserve"> kommen. Im Rahmen der Schulkinderbetreuung, auch Mittagsbetreuung genannt, werden die Kinder täglich betreut. Als Eltern haben Sie die Sicherheit, dass Ihr Kind ohne kurzfristige Organisation sicher betreut wird.</w:t>
      </w:r>
    </w:p>
    <w:p w:rsidR="00935B1C" w:rsidRPr="00935B1C" w:rsidRDefault="00935B1C" w:rsidP="00935B1C">
      <w:pPr>
        <w:pStyle w:val="Text"/>
        <w:ind w:left="284"/>
        <w:jc w:val="both"/>
        <w:rPr>
          <w:sz w:val="24"/>
          <w:szCs w:val="24"/>
        </w:rPr>
      </w:pPr>
    </w:p>
    <w:p w:rsidR="00935B1C" w:rsidRPr="00935B1C" w:rsidRDefault="00935B1C" w:rsidP="00935B1C">
      <w:pPr>
        <w:pStyle w:val="Text"/>
        <w:ind w:left="284"/>
        <w:jc w:val="both"/>
        <w:rPr>
          <w:sz w:val="24"/>
          <w:szCs w:val="24"/>
        </w:rPr>
      </w:pPr>
      <w:r w:rsidRPr="00935B1C">
        <w:rPr>
          <w:sz w:val="24"/>
          <w:szCs w:val="24"/>
        </w:rPr>
        <w:t>Ändert sich Ihre tatsächliche Nutzung für einen Zeitraum von mehr als einem Monat im Umfang von durchschnittlich mindestens einer Stunde, sind die Buchungen entsprechend anzupassen und ein neuer Buchungsbeleg auszufüllen.</w:t>
      </w:r>
    </w:p>
    <w:p w:rsidR="00935B1C" w:rsidRPr="00935B1C" w:rsidRDefault="00935B1C">
      <w:pPr>
        <w:rPr>
          <w:sz w:val="24"/>
          <w:szCs w:val="24"/>
        </w:rPr>
      </w:pPr>
    </w:p>
    <w:sectPr w:rsidR="00935B1C" w:rsidRPr="00935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1C"/>
    <w:rsid w:val="00046479"/>
    <w:rsid w:val="00167AB8"/>
    <w:rsid w:val="002C2956"/>
    <w:rsid w:val="002E4991"/>
    <w:rsid w:val="004250C5"/>
    <w:rsid w:val="006017CF"/>
    <w:rsid w:val="007050A0"/>
    <w:rsid w:val="007652FD"/>
    <w:rsid w:val="008E3F7A"/>
    <w:rsid w:val="00935B1C"/>
    <w:rsid w:val="00C76126"/>
    <w:rsid w:val="00D059FA"/>
    <w:rsid w:val="00F57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8291F-0100-4F74-90B4-D33ACC64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35B1C"/>
    <w:pPr>
      <w:keepNext/>
      <w:outlineLvl w:val="0"/>
    </w:pPr>
    <w:rPr>
      <w:b/>
      <w:i/>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935B1C"/>
    <w:pPr>
      <w:spacing w:after="0" w:line="240" w:lineRule="auto"/>
    </w:pPr>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uiPriority w:val="9"/>
    <w:rsid w:val="00935B1C"/>
    <w:rPr>
      <w:b/>
      <w:i/>
      <w:sz w:val="40"/>
      <w:szCs w:val="40"/>
    </w:rPr>
  </w:style>
  <w:style w:type="paragraph" w:styleId="Sprechblasentext">
    <w:name w:val="Balloon Text"/>
    <w:basedOn w:val="Standard"/>
    <w:link w:val="SprechblasentextZchn"/>
    <w:uiPriority w:val="99"/>
    <w:semiHidden/>
    <w:unhideWhenUsed/>
    <w:rsid w:val="004250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Obermaier Käm</dc:creator>
  <cp:keywords/>
  <dc:description/>
  <cp:lastModifiedBy>Georg Obermaier Käm</cp:lastModifiedBy>
  <cp:revision>3</cp:revision>
  <cp:lastPrinted>2016-07-20T12:42:00Z</cp:lastPrinted>
  <dcterms:created xsi:type="dcterms:W3CDTF">2019-01-24T13:56:00Z</dcterms:created>
  <dcterms:modified xsi:type="dcterms:W3CDTF">2019-07-17T06:22:00Z</dcterms:modified>
</cp:coreProperties>
</file>